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Информация для медицинских организаций, осуществляющих деятельность в системе обязательного медицинского страхования</w:t>
        <w:tab/>
        <w:t xml:space="preserve">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Согласно п. 7 ст. 5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Федерального закона от 17.02.2023 № 16-ФЗ                        «Об особенностях правового регулирования </w:t>
      </w:r>
      <w:r>
        <w:rPr>
          <w:rFonts w:cs="Times New Roman" w:ascii="Times New Roman" w:hAnsi="Times New Roman"/>
          <w:sz w:val="28"/>
          <w:szCs w:val="28"/>
        </w:rPr>
        <w:t>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» (далее – Федеральный закон № 16-ФЗ) </w:t>
      </w:r>
      <w:r>
        <w:rPr>
          <w:rFonts w:cs="Times New Roman" w:ascii="Times New Roman" w:hAnsi="Times New Roman"/>
          <w:sz w:val="28"/>
          <w:szCs w:val="28"/>
        </w:rPr>
        <w:t xml:space="preserve">Территориальный фонд обязательного медицинского страхования Луганской Народной Республики на территории Луганской Народной Республики осуществляет полномочия </w:t>
      </w:r>
      <w:bookmarkStart w:id="0" w:name="_Hlk174092724"/>
      <w:r>
        <w:rPr>
          <w:rFonts w:cs="Times New Roman" w:ascii="Times New Roman" w:hAnsi="Times New Roman"/>
          <w:sz w:val="28"/>
          <w:szCs w:val="28"/>
        </w:rPr>
        <w:t xml:space="preserve">страховой медицинской организации </w:t>
      </w:r>
      <w:bookmarkEnd w:id="0"/>
      <w:r>
        <w:rPr>
          <w:rFonts w:cs="Times New Roman" w:ascii="Times New Roman" w:hAnsi="Times New Roman"/>
          <w:sz w:val="28"/>
          <w:szCs w:val="28"/>
        </w:rPr>
        <w:t>в соответствии с ч. 11 ст. 14 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Федерального закона от 29.11.2010 № 326-ФЗ «Об обязательном медицинском страховании в Российской Федерации» (далее – Федеральный закон № 326-ФЗ) </w:t>
      </w:r>
      <w:r>
        <w:rPr>
          <w:rFonts w:cs="Times New Roman" w:ascii="Times New Roman" w:hAnsi="Times New Roman"/>
          <w:sz w:val="28"/>
          <w:szCs w:val="28"/>
        </w:rPr>
        <w:t>в течении переходного периода, определенного ст. 36 Федерального конституционного закона от 04.10.2022 № 6-ФКЗ «О принятии в Российскую Федерацию Луганской Народной Республики и образовании в составе Российской Федерации нового субъекта – Луганской Народной Республики», действие которого продлится до 01.01.2026.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15 Федерального закона № 326-ФЗ к </w:t>
      </w:r>
      <w:r>
        <w:rPr>
          <w:sz w:val="28"/>
          <w:szCs w:val="28"/>
        </w:rPr>
        <w:t xml:space="preserve">медицинским организациям в сфере обязательного медицинского страхования относятся  имеющие право на осуществление медицинской деятельности и включенные в соответствии с Федеральным законом </w:t>
      </w:r>
      <w:r>
        <w:rPr>
          <w:color w:val="000000"/>
          <w:sz w:val="28"/>
          <w:szCs w:val="28"/>
        </w:rPr>
        <w:t>№ 326-ФЗ</w:t>
      </w:r>
      <w:r>
        <w:rPr>
          <w:sz w:val="28"/>
          <w:szCs w:val="28"/>
        </w:rPr>
        <w:t xml:space="preserve"> в единый реестр медицинских организаций, организации любой предусмотренной законодательством Российской Федерации организационно-правовой формы и индивидуальные предприниматели, осуществляющие медицинскую деятельность. 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Медицинская организация включается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страхования, на основании уведомления, направляемого ею в территориальный фонд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 Территориальный фонд не вправе отказать медицинской организации во включении в реестр медицинских организаций.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организациями. Информация о сроках и порядке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страхования, размещается территориальным фондом на своем официальном сайте в сети «Интернет».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Вместе с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этим, в соответствии с Федеральным законом от 17.02.2023                 № 16-ФЗ </w:t>
      </w:r>
      <w:r>
        <w:rPr>
          <w:rFonts w:cs="Times New Roman" w:ascii="Times New Roman" w:hAnsi="Times New Roman"/>
          <w:sz w:val="28"/>
          <w:szCs w:val="28"/>
        </w:rPr>
        <w:t>в 2023 - 2025 годах нормативными правовыми актами Донецкой Народной Республики, Луганской Народной Республики, Запорожской области и Херсонской области может быть установлен срок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страхования, отличный от срока, установленного частью 2 статьи 15 Федерального закона от 29.11.2010 № 326-ФЗ «Об обязательном медицинском страховании в Российской Федерации».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</w:t>
      </w:r>
      <w:r>
        <w:rPr>
          <w:rFonts w:cs="Times New Roman" w:ascii="Times New Roman" w:hAnsi="Times New Roman"/>
          <w:color w:val="000000"/>
          <w:sz w:val="28"/>
          <w:szCs w:val="28"/>
        </w:rPr>
        <w:t>соответствии со статьей 5 Федерального закона № 16-ФЗ</w:t>
      </w:r>
      <w:r>
        <w:rPr>
          <w:rFonts w:cs="Times New Roman" w:ascii="Times New Roman" w:hAnsi="Times New Roman"/>
          <w:sz w:val="28"/>
          <w:szCs w:val="28"/>
        </w:rPr>
        <w:t xml:space="preserve"> до 1 января 2026 года предусматривается финансовое обеспечение медицинских организаций, подведомственных органам исполнительной власти Донецкой Народной Республики, Луганской Народной Республики, Запорожской области и Херсонской области и включенных в реестр медицинских организаций, осуществляющих деятельность в сфере обязательного медицинского страхования. Финансирование медицинских организаций иных организационно-правовых форм и индивидуальных предпринимателей в указанный период </w:t>
      </w:r>
      <w:r>
        <w:rPr>
          <w:rFonts w:cs="Times New Roman" w:ascii="Times New Roman" w:hAnsi="Times New Roman"/>
          <w:color w:val="000000"/>
          <w:sz w:val="28"/>
          <w:szCs w:val="28"/>
        </w:rPr>
        <w:t>Федеральным законом № 16-ФЗ</w:t>
      </w:r>
      <w:r>
        <w:rPr>
          <w:rFonts w:cs="Times New Roman" w:ascii="Times New Roman" w:hAnsi="Times New Roman"/>
          <w:sz w:val="28"/>
          <w:szCs w:val="28"/>
        </w:rPr>
        <w:t xml:space="preserve"> не предусмотрено.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hd w:val="clear" w:color="auto" w:fill="FEFEFE"/>
        <w:spacing w:lineRule="auto" w:line="240" w:beforeAutospacing="1" w:after="300"/>
        <w:jc w:val="center"/>
        <w:outlineLvl w:val="0"/>
        <w:rPr>
          <w:rFonts w:ascii="Times New Roman" w:hAnsi="Times New Roman" w:eastAsia="Times New Roman" w:cs="Times New Roman"/>
          <w:b/>
          <w:bCs/>
          <w:color w:val="1F2229"/>
          <w:kern w:val="2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1F2229"/>
          <w:kern w:val="2"/>
          <w:sz w:val="28"/>
          <w:szCs w:val="28"/>
          <w:lang w:eastAsia="ru-RU"/>
        </w:rPr>
        <w:t>Информация о сроках и порядке подачи уведомления о включении медицинской организации в реестр медицинских организаций, осуществляющих деятельность в сфере обязательного медицинского страхования по территориальным программам обязательного медицинского страхования</w:t>
      </w:r>
    </w:p>
    <w:p>
      <w:pPr>
        <w:pStyle w:val="Normal"/>
        <w:shd w:val="clear" w:color="auto" w:fill="FEFEFE"/>
        <w:spacing w:lineRule="auto" w:line="240" w:before="300" w:after="300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i/>
          <w:iCs/>
          <w:color w:val="1F2229"/>
          <w:sz w:val="27"/>
          <w:szCs w:val="27"/>
          <w:lang w:eastAsia="ru-RU"/>
        </w:rPr>
        <w:t>(Извлечение из Правил обязательного медицинского страхования, утверждённых Приказом Минздрава России от 28.02.2019 №108н (в ред. Приказа Минздрава России от 10.02.2021 N 65н))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Ведение реестра медицинских организаций, осуществляющих деятельность в сфере обязательного медицинского страхования, осуществляется территориальным фондом в электронном виде в государственной информационной системе обязательного медицинского страхования путем формирования и внесения изменений в записи реестра медицинских организаций, осуществляющих деятельность в сфере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Реестр медицинских организаций, осуществляющих деятельность в сфере обязательного медицинского страхования, содержит следующие сведения о медицинской организации (индивидуальном предпринимателе, осуществляющем медицинскую деятельность), осуществляющей деятельность по территориальной программе субъекта Российской Федерации на соответствующий финансовый год: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1) уникальный номер записи реестра медицинских организаций, осуществляющих деятельность в сфере обязательного медицинского страхования, на соответствующий финансовый год по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2) код медицинской организации (уникальный номер записи единого реестра медицинских организаций, в которой содержатся сведения о медицинской организации) (далее - реестровый номер медицинской организации);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3) код территории субъекта Российской Федерации в соответствии с Общероссийским классификатором территорий муниципальных образований (ОКТМО), в реализации территориальной программы которого участвует медицинская организация;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4) полное и сокращенное (при наличии) наименования медицинской организации в соответствии со сведениями ЕГРЮЛ;</w:t>
      </w:r>
    </w:p>
    <w:p>
      <w:pPr>
        <w:pStyle w:val="Normal"/>
        <w:shd w:val="clear" w:color="auto" w:fill="FEFEFE"/>
        <w:spacing w:lineRule="auto" w:line="240" w:before="0" w:after="0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Единого государственного реестра индивидуальных предпринимателей (далее - ЕГРИП);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5)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6) КПП медицинской организации в соответствии со свидетельством о постановке на учет в налоговом органе;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7) ОГРН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8) код организационно-правовой формы медицинской организации в соответствии с Общероссийским классификатором организационно-правовых форм (ОКОПФ);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9) код формы собственности медицинской организации в соответствии с Общероссийским классификатором форм собственности (ОКФС);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10) сведения об учредителе (учредителях) медицинской организации, являющейся государственным (муниципальным) учреждением:</w:t>
      </w:r>
    </w:p>
    <w:p>
      <w:pPr>
        <w:pStyle w:val="Normal"/>
        <w:shd w:val="clear" w:color="auto" w:fill="FEFEFE"/>
        <w:spacing w:lineRule="auto" w:line="240" w:before="0" w:after="0"/>
        <w:ind w:left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полное и сокращенное (при наличии) наименования учредителя медицинской организации в соответствии со сведениями ЕГРЮЛ;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ИНН учредителя медицинской организации в соответствии со свидетельством о постановке на учет в налоговом органе;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КПП учредителя медицинской организации в соответствии со свидетельством о постановке на учет в налоговом органе;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наименование публично-правового образования, от имени которого действует учредитель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код территории публично-правового образования, от имени которого действует учредитель медицинской организации, в соответствии с Общероссийским классификатором территорий муниципальных образований (ОКТМО);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11) вид медицинской организации в соответствии с номенклатурой медицинских организаций, утвержденной приказом Министерства здравоохранения Российской Федерации от 06.08.2013 № 529н «Об утверждении номенклатуры медицинских организаций» (зарегистрирован Министерством юстиции Российской Федерации 13.09.2013, регистрационный № 29950), с изменениями, внесенными приказами Министерства здравоохранения Российской Федерации от 08.08.2019 № 615н (зарегистрирован Министерством юстиции Российской Федерации 02.10.2019, регистрационный № 56107) и от 19.02.2020 № 106н (зарегистрирован Министерством юстиции Российской Федерации 24.03.2020, регистрационный № 57825) (далее - номенклатура медицинских организаций);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12) адрес медицинской организации в пределах места нахождения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 (для индивидуальных предпринимателей, осуществляющих медицинскую деятельность);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 в государственном адресном реестре;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13) адрес электронной почты, номер телефона медицинской организации (индивидуального предпринимателя, осуществляющего медицинскую деятельность);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14)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 (для медицинской организации);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15) банковские реквизиты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16) сведения о лицензии на осуществление медицинской деятельности: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наименование лицензирующего органа;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адреса мест осуществления медицинской деятельности;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оказываемые медицинские услуги (выполняемые работы);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номер и дата регистрации лицензии на осуществление медицинской деятельности;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17) сведения об обособленных структурных подразделениях медицинской организации, осуществляющих деятельность по реализации территориальной программы субъекта Российской Федерации: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код обособленного структурного подразделения медицинской организации (уникальный номер записи единого реестра медицинских организаций, содержащий сведения об обособленном структурном подразделении медицинской организации (далее - реестровый номер обособленного структурного подразделения медицинской организации);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вид обособленного структурного подразделения медицинской организации в соответствии с номенклатурой медицинских организаций;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 электронной почты, номер телефона обособленного структурного подразделения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фамилию, имя, отчество (при наличии) руководителя обособленного структурного подразделения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банковские реквизиты обособленного структурного подразделения медицинской организации (при наличии);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18)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 медицинской организации,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19)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20) дату включения медицинской организации в реестр медицинских организаций, осуществляющих деятельность в сфере обязательного медицинского страхования, на соответствующий финансовый год;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21) виды, условия и профили медицинской помощи, оказываемой медицинской организацией в рамках территориальной программы, в том числе в разрезе обособленных структурных подразделений медицинской организации (при наличии);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22) сведения о договоре на оказание и оплату медицинской помощи по обязательному медицинскому страхованию, заключенном с медицинской организацией;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23) сведения об объемах оказания медицинской помощи и о ее финансовом обеспечении, распределенных медицинской организации решением Комиссии, в том числе в разрезе обособленных структурных подразделений медицинской организации (при наличии);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24) сведения о способах оплаты медицинской помощи, установленных для медицинской организации в тарифном соглашении субъекта Российской Федерации, в том числе в разрезе обособленных структурных подразделений медицинской организации (при наличии);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25) сведения о тарифах на оплату медицинской помощи, а также элементах структур тарифов на оплату медицинской помощи, установленных для медицинской организации (обособленных структурных подразделений медицинской организации) в тарифном соглашении субъекта Российской Федерации;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26) фактические показатели деятельности медицинской организации в рамках реализации территориальной программы субъекта Российской Федерации на соответствующий финансовый год, в том числе в разрезе обособленных структурных подразделений медицинской организации (при наличии);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27) дату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28) причину и основание исключения медицинской организации из реестра медицинских организаций, осуществляющих деятельность в сфере обязательного страхования, в соответствующем финансовом году.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 о включении в реестр медицинских организаций, осуществляющих деятельность в сфере обязательного медицинского страхования (далее - уведомление), направляемого ею в территориальный фонд </w:t>
      </w:r>
      <w:r>
        <w:rPr>
          <w:rFonts w:eastAsia="Times New Roman" w:cs="Times New Roman" w:ascii="Times New Roman" w:hAnsi="Times New Roman"/>
          <w:b/>
          <w:bCs/>
          <w:color w:val="2B2B2B"/>
          <w:sz w:val="27"/>
          <w:szCs w:val="27"/>
          <w:lang w:eastAsia="ru-RU"/>
        </w:rPr>
        <w:t>до 1 сентября</w:t>
      </w: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 года, предшествующего году, в котором медицинская организация намерена осуществлять деятельность в сфере обязательного медицинского страхования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Уведомление формируется </w:t>
      </w:r>
      <w:r>
        <w:rPr>
          <w:rFonts w:eastAsia="Times New Roman" w:cs="Times New Roman" w:ascii="Times New Roman" w:hAnsi="Times New Roman"/>
          <w:b/>
          <w:bCs/>
          <w:color w:val="2B2B2B"/>
          <w:sz w:val="27"/>
          <w:szCs w:val="27"/>
          <w:lang w:eastAsia="ru-RU"/>
        </w:rPr>
        <w:t>в форме электронного документа в государственной информационной системе обязательного медицинского страхования</w:t>
      </w: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 и подписывается усиленной квалифицированной подписью лица, уполномоченного действовать от имени медицинской организации.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Уведомление должно содержать следующие сведения: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1) о территориальной программе, на участие в которой медицинская организация подает уведомление;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2) полное и сокращенное (при наличии) наименования медицинской организации в соответствии со сведениями ЕГРЮЛ;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фамилию, имя, отчество (при наличии) индивидуального предпринимателя, осуществляющего медицинскую деятельность, в соответствии со сведениями ЕГРИП;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3) ИНН медицинской организации (индивидуального предпринимателя) в соответствии со свидетельством о постановке на учет в налоговом органе;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4) КПП медицинской организации в соответствии со свидетельством о постановке на учет в налоговом органе;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5) ОГРН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6) код организационно-правовой формы медицинской организации в соответствии с Общероссийским классификатором организационно-правовых форм (ОКОПФ);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7) код формы собственности медицинской организации в соответствии с Общероссийским классификатором форм собственности (ОКФС);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8) вид медицинской организации в соответствии с номенклатурой медицинских организаций;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9) адрес медицинской организации в пределах места нахождения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адрес, по которому индивидуальный предприниматель зарегистрирован по месту жительства в установленном законодательством Российской Федерации порядке;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уникальный номер адреса медицинской организации в пределах места нахождения медицинской организации, адреса, по которому индивидуальный предприниматель зарегистрирован по месту жительства в установленном законодательством Российской Федерации порядке, в государственном адресном реестре;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10) адрес электронной почты, номер телефона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11) фамилию, имя, отчество (при наличии) руководителя и иных лиц медицинской организации, имеющих право действовать от имени медицинской организации без доверенности;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12) банковские реквизиты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13) сведения о лицензии на осуществление медицинской деятельности: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наименование лицензирующего органа;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адреса мест осуществления медицинской деятельности;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оказываемые медицинские услуги (выполняемые работы);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номер и дата регистрации лицензии на осуществление медицинской деятельности;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14) сведения об обособленных структурных подразделениях медицинской организации, предлагаемых к участию в реализации территориальной программы на соответствующий финансовый год: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полное наименование обособленного структурного подразделения медицинской организации в соответствии со сведениями ЕГРЮЛ;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вид обособленного структурного подразделения медицинской организации в соответствии с номенклатурой медицинских организаций;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уникальный номер адреса обособленного структурного подразделения медицинской организации в пределах места нахождения обособленного структурного подразделения медицинской организации в государственном адресном реестре;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адрес электронной почты, номер телефона обособленного структурного подразделения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фамилию, имя, отчество (при наличии) руководителя обособленного структурного подразделения медицинской организации;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банковские реквизиты обособленного структурного подразделения медицинской организации (при наличии);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15) сведения об адресах оказания медицинской помощи на территории субъекта Российской Федерации, расположенных по данным адресам обособленных структурных подразделениях медицинской организации и (или) наименованиях структурных подразделений, расположенных по данным адресам (при наличии), уникальные номера адресов оказания медицинской помощи в государственном адресном реестре;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16) мощность коечного фонда медицинской организации и количество врачей, участвующих в оказании первичной медико-санитарной помощи, в разрезе профилей и адресов оказания медицинской помощи, в том числе с выделением мощности, заявляемой для реализации территориальной программы;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17) виды и формы медицинской помощи, планируемые к оказанию медицинской организацией в рамках территориальной программы, в разрезе условий оказания и профилей медицинской помощи;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18) предложения о планируемых к выполнению объемах медицинской помощи на плановый год по видам и условиям оказания медицинской помощи в разрезе профилей, врачей-специалистов, количества вызовов скорой медицинской помощи, клинико-профильных/клинико-статистических групп заболеваний по детскому и взрослому населению, а также планируемых к выполнению объемах диагностических и (или) консультативных услуг на плановый год взрослому и детскому населению согласно номенклатуре медицинских услуг.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В уведомлении справочно приводятся сведения о фактически выполненных медицинской организацией объемах медицинских помощи и ее финансового обеспечения в рамках реализации территориальной программы за периоды, предшествующие плановому периоду, сформированные на основе отчетности, формируемой медицинской организацией и территориальным фондом в соответствии с Федеральным законом от 29.11.2010 № 326-ФЗ «Об обязательном медицинском страховании», а также информации персонифицированного учета сведений о застрахованных лицах (при наличии).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Медицинская организация прилагает к уведомлению копии лицензии медицинской организации на осуществление медицинской деятельности, сведения о которой приведены в уведомлении, документов, подтверждающих соответствие кадрового и материально-технического оснащения медицинской организации требованиям, установленным порядками оказания медицинской помощи, на оказание которой заявляется медицинская организация в соответствии с уведомлением, а также документов, отражающих показатели финансово-хозяйственной деятельности организации за 36 месяцев, предшествующих дате формирования уведомления, в том числе сведения о наличии кредиторской и дебиторской задолженности (за исключением медицинских организаций, не осуществлявших до даты подачи уведомления медицинскую деятельность).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В течение трех рабочих дней со дня направления медицинской организацией в территориальный фонд уведомления территориальный фонд осуществляет его проверку на соответствие уведомления правилам его формирования, предусмотренным настоящими Правилами, и срокам подачи уведомления, и при установлении соответствия формирует запись реестра медицинских организаций, осуществляющих деятельность в сфере обязательного медицинского страхования, по указанной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При выявлении несоответствия уведомления, направленного медицинской организацией, правилам его формирования, предусмотренным настоящими Правилами, и (или) срокам подачи уведомления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 несоответствии уведомления правилам и срокам его подачи.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Протокол о включении медицинской организации в реестр медицинских организаций, осуществляющих деятельность в сфере обязательного медицинского страхования, и протокол о несоответствии уведомления правилам и срокам его подачи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</w:p>
    <w:p>
      <w:pPr>
        <w:pStyle w:val="Normal"/>
        <w:shd w:val="clear" w:color="auto" w:fill="FEFEFE"/>
        <w:spacing w:lineRule="auto" w:line="240" w:before="0" w:after="0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При получении протокола о несоответствии уведомления правилам его формирования, медицинская организация вправе внести уточнения в уведомление и повторно представить его в территориальный фонд в рамках сроков, предусмотренных в статье 15 Федерального закона от 29.11.2010 № 326-ФЗ «Об обязательном медицинском страховании».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В случае изменения сведений о медицинской организации, указанных в подпунктах 11, 13, 15 и 16-19 пункта 104 настоящих Правил, медицинская организация не позднее двух рабочих дней со дня наступления указанных изменений направляет в территориальный фонд уведомление об изменении сведений о медицинской организации. Уведомление об изменении сведений о медицинской организации формируется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Территориальный фонд в течение двух рабочих дней со дня направления медицинской организацией уведомления, осуществляет форматно-логическую проверку сведений, указанных в уведомлении, а также проверку сведений на соответствие правил их формирования правилам, установленным настоящими Правилами для формирования уведомления на включение в реестр медицинских организаций, осуществляющих деятельность в сфере обязательного медицинского страхования, и в случае прохождения проверки вносит изменения в запись реестра медицинских организаций, осуществляющих деятельность в сфере обязательного медицинского страхования, по соответствующей медицинской организации и направляет медицинской организации в государственной информационной системе обязательного медицинского страхования протокол об изменении сведений записи реестра медицинских организаций, осуществляющих деятельность в сфере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При непрохождении уведомлением об изменении сведений о медицинской организации проверки, территориальный фонд направляет медицинской организации в государственной информационной системе обязательного медицинского страхования протокол об отклонении уведомления об изменении сведений о медицинской организации.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Протокол об изменении сведений записи реестра медицинских организаций, осуществляющих деятельность в сфере обязательного медицинского страхования, и протокол об отклонении уведомления об изменении сведений о медицинской организации формируются в государственной информационной системе обязательного медицинского страхования в форме электронного документа и подписываются усиленной квалифицированной электронной подписью лица, уполномоченного действовать от имени территориального фонда.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Медицинская организация в течение двух рабочих дней со дня получения протокола об отклонении уведомления об изменении сведений о медицинской организации обеспечивает внесение изменений в указанное уведомление и направление скорректированной его редакции в территориальный фонд в государственной информационной системе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Сведения реестра медицинских организаций, осуществляющих деятельность в сфере обязательного медицинского страхования, указанные в подпунктах 4-10, 12, 14, 21-28 пункта 103 настоящих Правил, изменяются территориальным фондом, в том числе автоматически, на основании соответственно ЕГРЮЛ, ЕГРИП, сведений реестра участников бюджетного процесса и иных лиц, не являющихся участниками бюджетного процесса (в части сведений об учредителе (учредителях) медицинских организаций, являющихся государственными (муниципальными) учреждениями, и банковских реквизитов государственных (муниципальных) учреждений (их обособленных структурных подразделений), документов и отчетности, предусмотренных к формированию, утверждению или представлению в соответствии с законодательством Российской Федерации об обязательном медицинском страховании.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Медицинские организации, включенные в реестр медицинских организаций, осуществляющих деятельность в сфере обязательного медицинского страхования, не имеют права в течение года, в котором они осуществляют деятельность в сфере обязательного медицинского страхования, выйти из числа медицинских организаций, осуществляющих деятельность в сфере обязательного медицинского страхования, за исключением случаев ликвидации медицинской организации, утраты права на осуществление медицинской деятельности, банкротства или иных предусмотренных законодательством Российской Федерации случаев.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Исключение медицинских организаций из реестра медицинских организаций, осуществляющих деятельность в сфере обязательного медицинского страхования, в указанных выше случаях осуществляется в течение одного рабочего дня со дня получения территориальным фондом указанных сведений.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Территориальный фонд исключает медицинские организации из реестра медицинских организаций, осуществляющих деятельность в сфере обязательного медицинского страхования, в течение двух рабочих дней со дня истечения срока реализации территориальной программы.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При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территориальный фонд формирует и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страхования, формируется территориальным фондом в форме электронного документа и подписывается усиленной квалифицированной электронной подписью лица, уполномоченного действовать от имени территориального фонда.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Медицинская организация, включенная в реестр медицинских организаций, осуществляющих деятельность в сфере обязательного медицинского страхования, до заключения договора на оказание и оплату медицинской помощи по обязательному медицинскому страхованию вправе направить в территориальный фонд уведомление об исключении из реестра медицинских организаций, осуществляющих деятельность в сфере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Уведомление об исключении из реестра медицинских организаций, осуществляющих деятельность в сфере обязательного медицинского страхования, формируется медицинской организацией в государственной информационной системе обязательного медицинского страхования в форме электронного документа и подписывается усиленной квалифицированной электронной подписью лица, уполномоченного действовать от имени медицинской организации.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Территориальный фонд на следующий рабочий день после дня получения территориальным фондом указанного уведомления исключает медицинскую организацию из реестра медицинских организаций, осуществляющих деятельность в сфере обязательного медицинского страхования, и в течение трех рабочих дней со дня получения уведомления направляет медицинской организации в государственной информационной системе обязательного медицинского страхования протокол об исключении медицинской организации из реестра медицинских организаций, осуществляющих деятельность в сфере обязательного медицинского страхования.</w:t>
      </w:r>
    </w:p>
    <w:p>
      <w:pPr>
        <w:pStyle w:val="Normal"/>
        <w:shd w:val="clear" w:color="auto" w:fill="FEFEF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color w:val="2B2B2B"/>
          <w:sz w:val="27"/>
          <w:szCs w:val="27"/>
          <w:lang w:eastAsia="ru-RU"/>
        </w:rPr>
      </w:pPr>
      <w:r>
        <w:rPr>
          <w:rFonts w:eastAsia="Times New Roman" w:cs="Times New Roman" w:ascii="Times New Roman" w:hAnsi="Times New Roman"/>
          <w:color w:val="2B2B2B"/>
          <w:sz w:val="27"/>
          <w:szCs w:val="27"/>
          <w:lang w:eastAsia="ru-RU"/>
        </w:rPr>
        <w:t>Территориальный фонд размещает на своем официальном сайте сведения реестра медицинских организаций, осуществляющих деятельность в сфере обязательного медицинского страхования, предусмотренные подпунктами 1-11, 13, 18, 20, 21, 27 и 28 пункта 103 настоящих Правил, в течение одного рабочего дня со дня формирования (внесения изменения) в указанные сведения.</w:t>
      </w:r>
    </w:p>
    <w:p>
      <w:pPr>
        <w:pStyle w:val="NormalWeb"/>
        <w:spacing w:lineRule="atLeast" w:line="288"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link w:val="1"/>
    <w:uiPriority w:val="9"/>
    <w:qFormat/>
    <w:rsid w:val="00141e23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141e23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Emphasis">
    <w:name w:val="Emphasis"/>
    <w:basedOn w:val="DefaultParagraphFont"/>
    <w:uiPriority w:val="20"/>
    <w:qFormat/>
    <w:rsid w:val="00141e2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41e2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41e23"/>
    <w:rPr>
      <w:b/>
      <w:bCs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141e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f817b1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LibreOffice/7.6.4.1$Windows_X86_64 LibreOffice_project/e19e193f88cd6c0525a17fb7a176ed8e6a3e2aa1</Application>
  <AppVersion>15.0000</AppVersion>
  <Pages>6</Pages>
  <Words>3174</Words>
  <Characters>26031</Characters>
  <CharactersWithSpaces>29141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2025-03-12T06:18:00Z</dcterms:created>
  <dc:creator>Анна Романенко</dc:creator>
  <dc:description/>
  <dc:language>ru-RU</dc:language>
  <cp:lastModifiedBy>Анна Романенко</cp:lastModifiedBy>
  <dcterms:modified xsi:type="dcterms:W3CDTF">2025-03-12T09:53:00Z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